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C4C741" w14:textId="709478A8" w:rsidR="00AD5BF2" w:rsidRDefault="002544E7" w:rsidP="00AD5BF2">
      <w:pPr>
        <w:tabs>
          <w:tab w:val="left" w:pos="1843"/>
        </w:tabs>
        <w:ind w:right="426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noProof/>
          <w:sz w:val="18"/>
          <w:szCs w:val="18"/>
        </w:rPr>
        <w:drawing>
          <wp:inline distT="0" distB="0" distL="0" distR="0" wp14:anchorId="0AE5A82A" wp14:editId="47570D39">
            <wp:extent cx="2032104" cy="466749"/>
            <wp:effectExtent l="0" t="0" r="6350" b="9525"/>
            <wp:docPr id="1" name="Bildobjekt 1" descr="En bild som visar skärmbild, Teckensnitt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ärmbild, Teckensnitt, text, Grafik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4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1C0A" w14:textId="77777777" w:rsidR="00AD5BF2" w:rsidRDefault="00AD5BF2" w:rsidP="00AD5BF2">
      <w:pPr>
        <w:tabs>
          <w:tab w:val="left" w:pos="1843"/>
        </w:tabs>
        <w:ind w:right="426"/>
        <w:rPr>
          <w:rFonts w:ascii="Century Gothic" w:hAnsi="Century Gothic" w:cs="Segoe UI"/>
          <w:sz w:val="18"/>
          <w:szCs w:val="18"/>
        </w:rPr>
      </w:pPr>
    </w:p>
    <w:p w14:paraId="7ABBF8F1" w14:textId="77777777" w:rsidR="00AD5BF2" w:rsidRDefault="00AD5BF2" w:rsidP="00AD5BF2">
      <w:pPr>
        <w:tabs>
          <w:tab w:val="left" w:pos="1843"/>
        </w:tabs>
        <w:ind w:right="426"/>
        <w:rPr>
          <w:rFonts w:ascii="Century Gothic" w:hAnsi="Century Gothic" w:cs="Segoe UI"/>
          <w:sz w:val="18"/>
          <w:szCs w:val="18"/>
        </w:rPr>
      </w:pPr>
    </w:p>
    <w:p w14:paraId="5FA81380" w14:textId="77777777" w:rsidR="00AD5BF2" w:rsidRPr="00AD5BF2" w:rsidRDefault="00AD5BF2" w:rsidP="00AD5BF2">
      <w:pPr>
        <w:pStyle w:val="Rubrik1"/>
        <w:spacing w:before="0"/>
        <w:rPr>
          <w:rFonts w:ascii="Century Gothic" w:hAnsi="Century Gothic" w:cs="Segoe UI"/>
          <w:color w:val="404040" w:themeColor="text1" w:themeTint="BF"/>
          <w:sz w:val="46"/>
          <w:szCs w:val="46"/>
        </w:rPr>
      </w:pPr>
      <w:r w:rsidRPr="00AD5BF2">
        <w:rPr>
          <w:rFonts w:ascii="Century Gothic" w:hAnsi="Century Gothic" w:cs="Segoe UI"/>
          <w:color w:val="404040" w:themeColor="text1" w:themeTint="BF"/>
          <w:sz w:val="46"/>
          <w:szCs w:val="46"/>
        </w:rPr>
        <w:t>Sammanfattning av uppföljningsresultat</w:t>
      </w:r>
    </w:p>
    <w:p w14:paraId="526A0D8F" w14:textId="77777777" w:rsidR="00AD5BF2" w:rsidRDefault="00AD5BF2" w:rsidP="00AD5BF2">
      <w:pPr>
        <w:tabs>
          <w:tab w:val="left" w:pos="1843"/>
        </w:tabs>
        <w:ind w:right="1"/>
        <w:rPr>
          <w:rFonts w:ascii="Century Gothic" w:hAnsi="Century Gothic" w:cs="Segoe UI"/>
          <w:sz w:val="18"/>
          <w:szCs w:val="18"/>
        </w:rPr>
      </w:pPr>
    </w:p>
    <w:p w14:paraId="0B8420B1" w14:textId="499710E6" w:rsidR="00732F91" w:rsidRDefault="00AD5BF2" w:rsidP="00AD5BF2">
      <w:pPr>
        <w:tabs>
          <w:tab w:val="left" w:pos="1843"/>
        </w:tabs>
        <w:ind w:right="1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N</w:t>
      </w:r>
      <w:r w:rsidR="00732F91" w:rsidRPr="00BA4200">
        <w:rPr>
          <w:rFonts w:ascii="Century Gothic" w:hAnsi="Century Gothic" w:cs="Segoe UI"/>
          <w:sz w:val="18"/>
          <w:szCs w:val="18"/>
        </w:rPr>
        <w:t xml:space="preserve">edan ges en sammanfattning av </w:t>
      </w:r>
      <w:r w:rsidR="00DB3FD5" w:rsidRPr="00BA4200">
        <w:rPr>
          <w:rFonts w:ascii="Century Gothic" w:hAnsi="Century Gothic" w:cs="Segoe UI"/>
          <w:sz w:val="18"/>
          <w:szCs w:val="18"/>
        </w:rPr>
        <w:t>en uppföljning av</w:t>
      </w:r>
      <w:r w:rsidR="00732F91" w:rsidRPr="00BA4200">
        <w:rPr>
          <w:rFonts w:ascii="Century Gothic" w:hAnsi="Century Gothic" w:cs="Segoe UI"/>
          <w:sz w:val="18"/>
          <w:szCs w:val="18"/>
        </w:rPr>
        <w:t xml:space="preserve"> </w:t>
      </w:r>
      <w:r>
        <w:rPr>
          <w:rFonts w:ascii="Century Gothic" w:hAnsi="Century Gothic" w:cs="Segoe UI"/>
          <w:sz w:val="18"/>
          <w:szCs w:val="18"/>
        </w:rPr>
        <w:t xml:space="preserve">hållbarhetskrav på </w:t>
      </w:r>
      <w:r w:rsidR="00732F91" w:rsidRPr="00BA4200">
        <w:rPr>
          <w:rFonts w:ascii="Century Gothic" w:hAnsi="Century Gothic" w:cs="Segoe UI"/>
          <w:sz w:val="18"/>
          <w:szCs w:val="18"/>
        </w:rPr>
        <w:t>en leverantör till Sveriges regioner</w:t>
      </w:r>
      <w:r w:rsidR="00347AD1" w:rsidRPr="00BA4200">
        <w:rPr>
          <w:rFonts w:ascii="Century Gothic" w:hAnsi="Century Gothic" w:cs="Segoe UI"/>
          <w:sz w:val="18"/>
          <w:szCs w:val="18"/>
        </w:rPr>
        <w:t>.</w:t>
      </w:r>
      <w:r>
        <w:rPr>
          <w:rFonts w:ascii="Century Gothic" w:hAnsi="Century Gothic" w:cs="Segoe UI"/>
          <w:sz w:val="18"/>
          <w:szCs w:val="18"/>
        </w:rPr>
        <w:t xml:space="preserve"> </w:t>
      </w:r>
      <w:r w:rsidR="00732F91" w:rsidRPr="00BA4200">
        <w:rPr>
          <w:rFonts w:ascii="Century Gothic" w:hAnsi="Century Gothic" w:cs="Segoe UI"/>
          <w:sz w:val="18"/>
          <w:szCs w:val="18"/>
        </w:rPr>
        <w:t>Sammanfattningen</w:t>
      </w:r>
      <w:r w:rsidR="008076C0" w:rsidRPr="00BA4200">
        <w:rPr>
          <w:rFonts w:ascii="Century Gothic" w:hAnsi="Century Gothic" w:cs="Segoe UI"/>
          <w:sz w:val="18"/>
          <w:szCs w:val="18"/>
        </w:rPr>
        <w:t xml:space="preserve"> </w:t>
      </w:r>
      <w:r w:rsidR="002D49BD" w:rsidRPr="00BA4200">
        <w:rPr>
          <w:rFonts w:ascii="Century Gothic" w:hAnsi="Century Gothic" w:cs="Segoe UI"/>
          <w:sz w:val="18"/>
          <w:szCs w:val="18"/>
        </w:rPr>
        <w:t>ä</w:t>
      </w:r>
      <w:r w:rsidR="00732F91" w:rsidRPr="00BA4200">
        <w:rPr>
          <w:rFonts w:ascii="Century Gothic" w:hAnsi="Century Gothic" w:cs="Segoe UI"/>
          <w:sz w:val="18"/>
          <w:szCs w:val="18"/>
        </w:rPr>
        <w:t>r en återgivning av revisionens resultat</w:t>
      </w:r>
      <w:r w:rsidR="00DB3FD5" w:rsidRPr="00BA4200">
        <w:rPr>
          <w:rFonts w:ascii="Century Gothic" w:hAnsi="Century Gothic" w:cs="Segoe UI"/>
          <w:sz w:val="18"/>
          <w:szCs w:val="18"/>
        </w:rPr>
        <w:t xml:space="preserve"> samt aktiviteter till följd av den. </w:t>
      </w:r>
      <w:r w:rsidR="00732F91" w:rsidRPr="00BA4200">
        <w:rPr>
          <w:rFonts w:ascii="Century Gothic" w:hAnsi="Century Gothic" w:cs="Segoe UI"/>
          <w:sz w:val="18"/>
          <w:szCs w:val="18"/>
        </w:rPr>
        <w:t xml:space="preserve">Sammanfattningen </w:t>
      </w:r>
      <w:r w:rsidR="004A6728" w:rsidRPr="00BA4200">
        <w:rPr>
          <w:rFonts w:ascii="Century Gothic" w:hAnsi="Century Gothic" w:cs="Segoe UI"/>
          <w:sz w:val="18"/>
          <w:szCs w:val="18"/>
        </w:rPr>
        <w:t xml:space="preserve">har </w:t>
      </w:r>
      <w:r w:rsidR="00732F91" w:rsidRPr="00BA4200">
        <w:rPr>
          <w:rFonts w:ascii="Century Gothic" w:hAnsi="Century Gothic" w:cs="Segoe UI"/>
          <w:sz w:val="18"/>
          <w:szCs w:val="18"/>
        </w:rPr>
        <w:t>fyll</w:t>
      </w:r>
      <w:r w:rsidR="004A6728" w:rsidRPr="00BA4200">
        <w:rPr>
          <w:rFonts w:ascii="Century Gothic" w:hAnsi="Century Gothic" w:cs="Segoe UI"/>
          <w:sz w:val="18"/>
          <w:szCs w:val="18"/>
        </w:rPr>
        <w:t>t</w:t>
      </w:r>
      <w:r w:rsidR="00732F91" w:rsidRPr="00BA4200">
        <w:rPr>
          <w:rFonts w:ascii="Century Gothic" w:hAnsi="Century Gothic" w:cs="Segoe UI"/>
          <w:sz w:val="18"/>
          <w:szCs w:val="18"/>
        </w:rPr>
        <w:t>s på allteftersom nya aktiviteter kopplade till upp</w:t>
      </w:r>
      <w:r w:rsidR="009B4DD9" w:rsidRPr="00BA4200">
        <w:rPr>
          <w:rFonts w:ascii="Century Gothic" w:hAnsi="Century Gothic" w:cs="Segoe UI"/>
          <w:sz w:val="18"/>
          <w:szCs w:val="18"/>
        </w:rPr>
        <w:t>följningen genomför</w:t>
      </w:r>
      <w:r w:rsidR="008076C0" w:rsidRPr="00BA4200">
        <w:rPr>
          <w:rFonts w:ascii="Century Gothic" w:hAnsi="Century Gothic" w:cs="Segoe UI"/>
          <w:sz w:val="18"/>
          <w:szCs w:val="18"/>
        </w:rPr>
        <w:t>t</w:t>
      </w:r>
      <w:r w:rsidR="009B4DD9" w:rsidRPr="00BA4200">
        <w:rPr>
          <w:rFonts w:ascii="Century Gothic" w:hAnsi="Century Gothic" w:cs="Segoe UI"/>
          <w:sz w:val="18"/>
          <w:szCs w:val="18"/>
        </w:rPr>
        <w:t>s, fram till</w:t>
      </w:r>
      <w:r w:rsidR="00732F91" w:rsidRPr="00BA4200">
        <w:rPr>
          <w:rFonts w:ascii="Century Gothic" w:hAnsi="Century Gothic" w:cs="Segoe UI"/>
          <w:sz w:val="18"/>
          <w:szCs w:val="18"/>
        </w:rPr>
        <w:t xml:space="preserve"> dess att samtliga eventuella avvikelser hanterats och uppföljningen anses avslutad.</w:t>
      </w:r>
    </w:p>
    <w:p w14:paraId="43701B40" w14:textId="3ED23BF8" w:rsidR="00AD5BF2" w:rsidRDefault="00AD5BF2" w:rsidP="00AD5BF2">
      <w:pPr>
        <w:tabs>
          <w:tab w:val="left" w:pos="1843"/>
        </w:tabs>
        <w:ind w:right="1"/>
        <w:rPr>
          <w:rFonts w:ascii="Century Gothic" w:hAnsi="Century Gothic" w:cs="Segoe UI"/>
          <w:sz w:val="18"/>
          <w:szCs w:val="18"/>
        </w:rPr>
      </w:pPr>
    </w:p>
    <w:p w14:paraId="22536B24" w14:textId="20589A0C" w:rsidR="00AD5BF2" w:rsidRDefault="56E9886B" w:rsidP="00AD5BF2">
      <w:pPr>
        <w:tabs>
          <w:tab w:val="left" w:pos="1843"/>
        </w:tabs>
        <w:ind w:right="1"/>
        <w:rPr>
          <w:rFonts w:ascii="Century Gothic" w:hAnsi="Century Gothic" w:cs="Segoe UI"/>
          <w:sz w:val="18"/>
          <w:szCs w:val="18"/>
        </w:rPr>
      </w:pPr>
      <w:r w:rsidRPr="56E9886B">
        <w:rPr>
          <w:rFonts w:ascii="Century Gothic" w:hAnsi="Century Gothic" w:cs="Segoe UI"/>
          <w:sz w:val="18"/>
          <w:szCs w:val="18"/>
        </w:rPr>
        <w:t>För frågor gällande sammanfattningen, kontakta det Regionala Kansliet för Hållbar upphandling</w:t>
      </w:r>
    </w:p>
    <w:p w14:paraId="5D192D0F" w14:textId="29E28ACB" w:rsidR="00AD5BF2" w:rsidRDefault="00AD5BF2" w:rsidP="00AD5BF2">
      <w:pPr>
        <w:tabs>
          <w:tab w:val="left" w:pos="1843"/>
        </w:tabs>
        <w:ind w:right="1"/>
        <w:rPr>
          <w:rFonts w:ascii="Century Gothic" w:hAnsi="Century Gothic" w:cs="Segoe UI"/>
          <w:sz w:val="18"/>
          <w:szCs w:val="18"/>
        </w:rPr>
      </w:pPr>
    </w:p>
    <w:p w14:paraId="72F34843" w14:textId="51323505" w:rsidR="00AD5BF2" w:rsidRPr="00BA4200" w:rsidRDefault="002544E7" w:rsidP="00AD5BF2">
      <w:pPr>
        <w:tabs>
          <w:tab w:val="left" w:pos="1843"/>
        </w:tabs>
        <w:ind w:right="1"/>
        <w:rPr>
          <w:rFonts w:ascii="Century Gothic" w:hAnsi="Century Gothic" w:cs="Segoe UI"/>
        </w:rPr>
      </w:pPr>
      <w:hyperlink r:id="rId12" w:history="1">
        <w:r w:rsidR="00AD5BF2" w:rsidRPr="00BF633B">
          <w:rPr>
            <w:rStyle w:val="Hyperlnk"/>
            <w:rFonts w:ascii="Century Gothic" w:hAnsi="Century Gothic" w:cs="Segoe UI"/>
            <w:sz w:val="18"/>
            <w:szCs w:val="18"/>
          </w:rPr>
          <w:t>www.hållbarupphandling.se</w:t>
        </w:r>
      </w:hyperlink>
      <w:r w:rsidR="00AD5BF2">
        <w:rPr>
          <w:rFonts w:ascii="Century Gothic" w:hAnsi="Century Gothic" w:cs="Segoe UI"/>
          <w:sz w:val="18"/>
          <w:szCs w:val="18"/>
        </w:rPr>
        <w:t xml:space="preserve"> </w:t>
      </w:r>
    </w:p>
    <w:p w14:paraId="334B7673" w14:textId="7CE4AC6A" w:rsidR="00AD5BF2" w:rsidRDefault="00232194" w:rsidP="005D1A15">
      <w:pPr>
        <w:pStyle w:val="Sidhuvud"/>
        <w:ind w:right="3970"/>
        <w:rPr>
          <w:rFonts w:ascii="Segoe UI" w:hAnsi="Segoe UI" w:cs="Segoe UI"/>
          <w:color w:val="404040"/>
          <w:sz w:val="18"/>
          <w:szCs w:val="20"/>
        </w:rPr>
      </w:pPr>
      <w:r w:rsidRPr="00B72111">
        <w:rPr>
          <w:rFonts w:ascii="Segoe UI" w:hAnsi="Segoe UI" w:cs="Segoe UI"/>
          <w:color w:val="404040"/>
          <w:sz w:val="18"/>
          <w:szCs w:val="20"/>
        </w:rPr>
        <w:t xml:space="preserve"> </w:t>
      </w:r>
    </w:p>
    <w:p w14:paraId="13B6E1A2" w14:textId="77777777" w:rsidR="00AD5BF2" w:rsidRPr="00B72111" w:rsidRDefault="00AD5BF2" w:rsidP="005D1A15">
      <w:pPr>
        <w:pStyle w:val="Sidhuvud"/>
        <w:ind w:right="3970"/>
        <w:rPr>
          <w:rFonts w:ascii="Segoe UI" w:hAnsi="Segoe UI" w:cs="Segoe UI"/>
          <w:color w:val="404040"/>
          <w:sz w:val="18"/>
          <w:szCs w:val="20"/>
        </w:rPr>
      </w:pPr>
    </w:p>
    <w:tbl>
      <w:tblPr>
        <w:tblpPr w:leftFromText="180" w:rightFromText="180" w:vertAnchor="text" w:horzAnchor="margin" w:tblpXSpec="center" w:tblpY="4"/>
        <w:tblW w:w="924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223"/>
        <w:gridCol w:w="7026"/>
      </w:tblGrid>
      <w:tr w:rsidR="008067CF" w:rsidRPr="008067CF" w14:paraId="2BD43BC7" w14:textId="77777777" w:rsidTr="005D1A15">
        <w:tc>
          <w:tcPr>
            <w:tcW w:w="9249" w:type="dxa"/>
            <w:gridSpan w:val="2"/>
            <w:tcBorders>
              <w:bottom w:val="single" w:sz="12" w:space="0" w:color="404040" w:themeColor="text1" w:themeTint="BF"/>
            </w:tcBorders>
            <w:shd w:val="clear" w:color="auto" w:fill="FFFFFF" w:themeFill="background1"/>
          </w:tcPr>
          <w:p w14:paraId="6AE344D3" w14:textId="798AB2B6" w:rsidR="008067CF" w:rsidRPr="005D1A15" w:rsidRDefault="008067CF" w:rsidP="002D57C3">
            <w:pPr>
              <w:pStyle w:val="Rubrik1"/>
              <w:spacing w:before="0"/>
              <w:rPr>
                <w:rFonts w:ascii="Segoe UI" w:hAnsi="Segoe UI" w:cs="Segoe UI"/>
                <w:color w:val="ED7D31" w:themeColor="accent2"/>
                <w:szCs w:val="20"/>
              </w:rPr>
            </w:pPr>
            <w:r w:rsidRPr="005D1A15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t>Logg</w:t>
            </w:r>
          </w:p>
        </w:tc>
      </w:tr>
      <w:tr w:rsidR="005D1A15" w:rsidRPr="008067CF" w14:paraId="3A81AE9C" w14:textId="77777777" w:rsidTr="00AD5BF2">
        <w:tc>
          <w:tcPr>
            <w:tcW w:w="9249" w:type="dxa"/>
            <w:gridSpan w:val="2"/>
            <w:tcBorders>
              <w:top w:val="single" w:sz="12" w:space="0" w:color="404040" w:themeColor="text1" w:themeTint="BF"/>
              <w:bottom w:val="nil"/>
            </w:tcBorders>
            <w:shd w:val="clear" w:color="auto" w:fill="FFFFFF" w:themeFill="background1"/>
          </w:tcPr>
          <w:p w14:paraId="28435787" w14:textId="77777777" w:rsidR="005D1A15" w:rsidRPr="005D1A15" w:rsidRDefault="005D1A15" w:rsidP="002D57C3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</w:p>
        </w:tc>
      </w:tr>
      <w:tr w:rsidR="008067CF" w:rsidRPr="008067CF" w14:paraId="1704DD52" w14:textId="77777777" w:rsidTr="00AD5BF2">
        <w:tc>
          <w:tcPr>
            <w:tcW w:w="222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p w14:paraId="08061524" w14:textId="2F09A51D" w:rsidR="008067CF" w:rsidRPr="005D1A15" w:rsidRDefault="008067CF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D1A15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Senast uppdaterad</w:t>
            </w:r>
          </w:p>
        </w:tc>
        <w:tc>
          <w:tcPr>
            <w:tcW w:w="7026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6C65C35E" w14:textId="5F2922E9" w:rsidR="008067CF" w:rsidRPr="005D1A15" w:rsidRDefault="008067CF" w:rsidP="002D57C3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[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ange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 xml:space="preserve"> datum]</w:t>
            </w:r>
          </w:p>
        </w:tc>
      </w:tr>
    </w:tbl>
    <w:p w14:paraId="5BCC1A77" w14:textId="482D2228" w:rsidR="00846299" w:rsidRPr="00B72111" w:rsidRDefault="00846299" w:rsidP="00352D0D">
      <w:pPr>
        <w:tabs>
          <w:tab w:val="left" w:pos="1843"/>
        </w:tabs>
        <w:ind w:right="1277"/>
        <w:jc w:val="both"/>
        <w:rPr>
          <w:rFonts w:ascii="Segoe UI" w:hAnsi="Segoe UI" w:cs="Segoe UI"/>
          <w:sz w:val="18"/>
          <w:szCs w:val="18"/>
        </w:rPr>
      </w:pPr>
    </w:p>
    <w:tbl>
      <w:tblPr>
        <w:tblpPr w:leftFromText="180" w:rightFromText="180" w:vertAnchor="text" w:horzAnchor="margin" w:tblpXSpec="center" w:tblpY="4"/>
        <w:tblW w:w="924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223"/>
        <w:gridCol w:w="7026"/>
      </w:tblGrid>
      <w:tr w:rsidR="002F7BB7" w:rsidRPr="00480C47" w14:paraId="2D8A2B3A" w14:textId="77777777" w:rsidTr="005D1A15">
        <w:tc>
          <w:tcPr>
            <w:tcW w:w="9249" w:type="dxa"/>
            <w:gridSpan w:val="2"/>
            <w:tcBorders>
              <w:bottom w:val="single" w:sz="12" w:space="0" w:color="404040" w:themeColor="text1" w:themeTint="BF"/>
            </w:tcBorders>
            <w:shd w:val="clear" w:color="auto" w:fill="FFFFFF" w:themeFill="background1"/>
          </w:tcPr>
          <w:p w14:paraId="40202DCF" w14:textId="6F02E17E" w:rsidR="002F7BB7" w:rsidRPr="005D1A15" w:rsidRDefault="00AB6DE7" w:rsidP="00C32DE5">
            <w:pPr>
              <w:pStyle w:val="Rubrik1"/>
              <w:spacing w:before="0"/>
              <w:rPr>
                <w:rFonts w:ascii="Segoe UI" w:hAnsi="Segoe UI" w:cs="Segoe UI"/>
                <w:color w:val="ED7D31" w:themeColor="accent2"/>
                <w:szCs w:val="20"/>
              </w:rPr>
            </w:pPr>
            <w:r w:rsidRPr="005D1A15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t>Allmän informatio</w:t>
            </w:r>
            <w:r w:rsidR="00234347" w:rsidRPr="005D1A15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t>n</w:t>
            </w:r>
          </w:p>
        </w:tc>
      </w:tr>
      <w:tr w:rsidR="005D1A15" w:rsidRPr="0000775C" w14:paraId="136CF3D5" w14:textId="77777777" w:rsidTr="00D131B8">
        <w:tc>
          <w:tcPr>
            <w:tcW w:w="9249" w:type="dxa"/>
            <w:gridSpan w:val="2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2341191B" w14:textId="77777777" w:rsidR="005D1A15" w:rsidRPr="005D1A15" w:rsidRDefault="005D1A15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</w:p>
        </w:tc>
      </w:tr>
      <w:tr w:rsidR="00BE17F9" w:rsidRPr="0000775C" w14:paraId="29EC9120" w14:textId="77777777" w:rsidTr="00997909">
        <w:tc>
          <w:tcPr>
            <w:tcW w:w="2223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28A91F6C" w14:textId="77777777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Leverantör</w:t>
            </w:r>
          </w:p>
        </w:tc>
        <w:tc>
          <w:tcPr>
            <w:tcW w:w="702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7B27336B" w14:textId="213AFB9E" w:rsidR="00763A4F" w:rsidRPr="005D1A15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[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Företagsnamn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]</w:t>
            </w:r>
          </w:p>
        </w:tc>
      </w:tr>
      <w:tr w:rsidR="00BE17F9" w:rsidRPr="002936AE" w14:paraId="3876B0B4" w14:textId="77777777" w:rsidTr="00997909">
        <w:tc>
          <w:tcPr>
            <w:tcW w:w="2223" w:type="dxa"/>
            <w:shd w:val="clear" w:color="auto" w:fill="FFFFFF" w:themeFill="background1"/>
          </w:tcPr>
          <w:p w14:paraId="738838D6" w14:textId="3B93F793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Regioner med avtal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4BF95D22" w14:textId="24C86057" w:rsidR="00763A4F" w:rsidRPr="005D1A15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 xml:space="preserve">[Ange 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regioner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]</w:t>
            </w:r>
          </w:p>
        </w:tc>
      </w:tr>
      <w:tr w:rsidR="00BE17F9" w:rsidRPr="00977054" w14:paraId="5D352C5F" w14:textId="77777777" w:rsidTr="00997909">
        <w:tc>
          <w:tcPr>
            <w:tcW w:w="2223" w:type="dxa"/>
            <w:shd w:val="clear" w:color="auto" w:fill="FFFFFF" w:themeFill="background1"/>
          </w:tcPr>
          <w:p w14:paraId="1AE146AD" w14:textId="0CD27052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Riskområde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4F612780" w14:textId="52EFB0D6" w:rsidR="00763A4F" w:rsidRPr="005D1A15" w:rsidRDefault="00E67EE5" w:rsidP="005D1A15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 xml:space="preserve">[Ange 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riskområde</w:t>
            </w:r>
            <w:proofErr w:type="spellEnd"/>
            <w:r w:rsidR="00763A4F"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]</w:t>
            </w:r>
          </w:p>
        </w:tc>
      </w:tr>
      <w:tr w:rsidR="00BE17F9" w:rsidRPr="00977054" w14:paraId="7A644F2B" w14:textId="77777777" w:rsidTr="00997909">
        <w:tc>
          <w:tcPr>
            <w:tcW w:w="2223" w:type="dxa"/>
            <w:shd w:val="clear" w:color="auto" w:fill="FFFFFF" w:themeFill="background1"/>
          </w:tcPr>
          <w:p w14:paraId="3C65AA94" w14:textId="77777777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Produkt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234DCAA8" w14:textId="34D62377" w:rsidR="00763A4F" w:rsidRPr="005D1A15" w:rsidRDefault="00763A4F" w:rsidP="005D1A15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[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Produkter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/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stickprov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 xml:space="preserve"> för 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uppföljningen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]</w:t>
            </w:r>
          </w:p>
        </w:tc>
      </w:tr>
      <w:tr w:rsidR="00BE17F9" w:rsidRPr="00480C47" w14:paraId="24A1EA5B" w14:textId="77777777" w:rsidTr="00997909">
        <w:tc>
          <w:tcPr>
            <w:tcW w:w="2223" w:type="dxa"/>
            <w:shd w:val="clear" w:color="auto" w:fill="FFFFFF" w:themeFill="background1"/>
          </w:tcPr>
          <w:p w14:paraId="753E110A" w14:textId="77777777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Typ av uppföljning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6920A68A" w14:textId="311115C7" w:rsidR="00763A4F" w:rsidRPr="005D1A15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  <w:lang w:val="en-GB"/>
              </w:rPr>
            </w:pPr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[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Kontorsrevision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/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skrivbordsrevision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e.d.</w:t>
            </w:r>
            <w:proofErr w:type="spellEnd"/>
            <w:r w:rsidRPr="005D1A15">
              <w:rPr>
                <w:rFonts w:ascii="Century Gothic" w:hAnsi="Century Gothic" w:cs="Segoe UI"/>
                <w:sz w:val="18"/>
                <w:szCs w:val="18"/>
                <w:lang w:val="en-GB"/>
              </w:rPr>
              <w:t>]</w:t>
            </w:r>
          </w:p>
        </w:tc>
      </w:tr>
      <w:tr w:rsidR="00BE17F9" w:rsidRPr="00480C47" w14:paraId="05D128B2" w14:textId="77777777" w:rsidTr="00997909">
        <w:tc>
          <w:tcPr>
            <w:tcW w:w="2223" w:type="dxa"/>
            <w:shd w:val="clear" w:color="auto" w:fill="FFFFFF" w:themeFill="background1"/>
          </w:tcPr>
          <w:p w14:paraId="72A85FF3" w14:textId="44EBDD2C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Krav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4075E4A3" w14:textId="1A502232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sz w:val="18"/>
                <w:szCs w:val="18"/>
              </w:rPr>
              <w:t>[Hållbara leveranskedjor, Strukturerat miljöarbete, Produktspecifika krav]</w:t>
            </w:r>
          </w:p>
        </w:tc>
      </w:tr>
      <w:tr w:rsidR="00BE17F9" w:rsidRPr="00480C47" w14:paraId="1D30B7C8" w14:textId="77777777" w:rsidTr="00997909">
        <w:tc>
          <w:tcPr>
            <w:tcW w:w="2223" w:type="dxa"/>
            <w:shd w:val="clear" w:color="auto" w:fill="FFFFFF" w:themeFill="background1"/>
          </w:tcPr>
          <w:p w14:paraId="4412E238" w14:textId="3013CBE2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Datum för revision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237D68F8" w14:textId="2013AC45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sz w:val="18"/>
                <w:szCs w:val="18"/>
              </w:rPr>
              <w:t>[Uppföljningsperiod samt datum för revision]</w:t>
            </w:r>
          </w:p>
        </w:tc>
      </w:tr>
      <w:tr w:rsidR="00BE17F9" w:rsidRPr="00480C47" w14:paraId="3DA6391D" w14:textId="77777777" w:rsidTr="00997909">
        <w:tc>
          <w:tcPr>
            <w:tcW w:w="2223" w:type="dxa"/>
            <w:shd w:val="clear" w:color="auto" w:fill="FFFFFF" w:themeFill="background1"/>
          </w:tcPr>
          <w:p w14:paraId="7D95A78E" w14:textId="77777777" w:rsidR="00763A4F" w:rsidRPr="00AD5BF2" w:rsidRDefault="00763A4F" w:rsidP="00763A4F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AD5BF2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För mer info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7149F76E" w14:textId="10C11E92" w:rsidR="00763A4F" w:rsidRPr="00AD5BF2" w:rsidRDefault="00E67EE5" w:rsidP="00763A4F">
            <w:pPr>
              <w:tabs>
                <w:tab w:val="left" w:pos="1593"/>
              </w:tabs>
              <w:rPr>
                <w:rFonts w:ascii="Century Gothic" w:hAnsi="Century Gothic" w:cs="Segoe UI"/>
                <w:sz w:val="18"/>
                <w:szCs w:val="18"/>
              </w:rPr>
            </w:pPr>
            <w:commentRangeStart w:id="0"/>
            <w:r w:rsidRPr="00AD5BF2">
              <w:rPr>
                <w:rFonts w:ascii="Century Gothic" w:hAnsi="Century Gothic" w:cs="Segoe UI"/>
                <w:sz w:val="18"/>
                <w:szCs w:val="18"/>
              </w:rPr>
              <w:t>[</w:t>
            </w:r>
            <w:r w:rsidR="00763A4F" w:rsidRPr="00AD5BF2">
              <w:rPr>
                <w:rFonts w:ascii="Century Gothic" w:hAnsi="Century Gothic" w:cs="Segoe UI"/>
                <w:sz w:val="18"/>
                <w:szCs w:val="18"/>
              </w:rPr>
              <w:t xml:space="preserve">För mer information eller rapport, kontakta </w:t>
            </w:r>
            <w:hyperlink r:id="rId13" w:history="1">
              <w:r w:rsidR="00763A4F" w:rsidRPr="00AD5BF2">
                <w:rPr>
                  <w:rFonts w:ascii="Century Gothic" w:hAnsi="Century Gothic"/>
                  <w:sz w:val="18"/>
                  <w:szCs w:val="18"/>
                </w:rPr>
                <w:t>regional samordnare</w:t>
              </w:r>
            </w:hyperlink>
            <w:r w:rsidR="00763A4F" w:rsidRPr="00AD5BF2">
              <w:rPr>
                <w:rFonts w:ascii="Century Gothic" w:hAnsi="Century Gothic" w:cs="Segoe UI"/>
                <w:sz w:val="18"/>
                <w:szCs w:val="18"/>
              </w:rPr>
              <w:t xml:space="preserve"> för riskområdet</w:t>
            </w:r>
            <w:r w:rsidRPr="00AD5BF2">
              <w:rPr>
                <w:rFonts w:ascii="Century Gothic" w:hAnsi="Century Gothic" w:cs="Segoe UI"/>
                <w:sz w:val="18"/>
                <w:szCs w:val="18"/>
              </w:rPr>
              <w:t>]</w:t>
            </w:r>
            <w:commentRangeEnd w:id="0"/>
            <w:r w:rsidR="006810C9">
              <w:rPr>
                <w:rStyle w:val="Kommentarsreferens"/>
              </w:rPr>
              <w:commentReference w:id="0"/>
            </w:r>
          </w:p>
        </w:tc>
      </w:tr>
    </w:tbl>
    <w:p w14:paraId="7F3EC875" w14:textId="31F7E80F" w:rsidR="00F86AB5" w:rsidRDefault="00F86AB5" w:rsidP="00BD4085"/>
    <w:p w14:paraId="0E8E56CD" w14:textId="05A4B7AA" w:rsidR="00997909" w:rsidRDefault="00997909" w:rsidP="00BD4085"/>
    <w:p w14:paraId="1B26A949" w14:textId="353915A9" w:rsidR="00997909" w:rsidRDefault="00997909" w:rsidP="00BD4085"/>
    <w:p w14:paraId="6A00BA73" w14:textId="38FDC79D" w:rsidR="00997909" w:rsidRDefault="00997909" w:rsidP="00BD4085"/>
    <w:p w14:paraId="7ADF92D8" w14:textId="6E116D3D" w:rsidR="00997909" w:rsidRDefault="00997909" w:rsidP="00BD4085"/>
    <w:p w14:paraId="2D98B845" w14:textId="56E1F353" w:rsidR="00997909" w:rsidRDefault="00997909" w:rsidP="00BD4085"/>
    <w:p w14:paraId="3540A333" w14:textId="0BC1B286" w:rsidR="00997909" w:rsidRDefault="00997909" w:rsidP="00BD4085"/>
    <w:p w14:paraId="20EA6DBD" w14:textId="5C80A1D5" w:rsidR="00997909" w:rsidRDefault="00997909" w:rsidP="00BD4085"/>
    <w:p w14:paraId="4DCD4EBB" w14:textId="58523A6B" w:rsidR="00997909" w:rsidRDefault="00997909" w:rsidP="00BD4085"/>
    <w:p w14:paraId="3078650A" w14:textId="77777777" w:rsidR="00997909" w:rsidRDefault="00997909" w:rsidP="00BD4085"/>
    <w:tbl>
      <w:tblPr>
        <w:tblpPr w:leftFromText="180" w:rightFromText="180" w:vertAnchor="text" w:horzAnchor="margin" w:tblpXSpec="center" w:tblpY="4"/>
        <w:tblW w:w="925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1940"/>
        <w:gridCol w:w="5386"/>
        <w:gridCol w:w="1932"/>
      </w:tblGrid>
      <w:tr w:rsidR="002F7BB7" w:rsidRPr="002F7BB7" w14:paraId="1929AE96" w14:textId="77777777" w:rsidTr="005D1A15">
        <w:tc>
          <w:tcPr>
            <w:tcW w:w="9258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FFFFFF" w:themeFill="background1"/>
          </w:tcPr>
          <w:p w14:paraId="218F7FE1" w14:textId="00428EFC" w:rsidR="002F7BB7" w:rsidRPr="005D1A15" w:rsidRDefault="00E67EE5" w:rsidP="00C32DE5">
            <w:pPr>
              <w:pStyle w:val="Rubrik1"/>
              <w:spacing w:before="0"/>
              <w:rPr>
                <w:rFonts w:ascii="Calibri Light" w:hAnsi="Calibri Light" w:cs="Segoe UI"/>
                <w:sz w:val="28"/>
                <w:szCs w:val="24"/>
              </w:rPr>
            </w:pPr>
            <w:r w:rsidRPr="005D1A15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lastRenderedPageBreak/>
              <w:t>Revisionsresultat</w:t>
            </w:r>
          </w:p>
        </w:tc>
      </w:tr>
      <w:tr w:rsidR="005D1A15" w:rsidRPr="002F7BB7" w14:paraId="57A79878" w14:textId="77777777" w:rsidTr="002B05D8">
        <w:trPr>
          <w:trHeight w:val="196"/>
        </w:trPr>
        <w:tc>
          <w:tcPr>
            <w:tcW w:w="9258" w:type="dxa"/>
            <w:gridSpan w:val="3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2DC0C739" w14:textId="77777777" w:rsidR="005D1A15" w:rsidRPr="005D1A15" w:rsidRDefault="005D1A15" w:rsidP="00920E2C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997909" w:rsidRPr="002F7BB7" w14:paraId="51522E8B" w14:textId="77777777" w:rsidTr="00997909">
        <w:trPr>
          <w:trHeight w:val="196"/>
        </w:trPr>
        <w:tc>
          <w:tcPr>
            <w:tcW w:w="1940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6F1B6DC8" w14:textId="77777777" w:rsidR="002F7BB7" w:rsidRPr="005D1A15" w:rsidRDefault="002C12C2" w:rsidP="00BD4085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D1A15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Sammanfattning</w:t>
            </w:r>
            <w:r w:rsidR="0000775C" w:rsidRPr="005D1A15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 xml:space="preserve"> av revisionen</w:t>
            </w:r>
            <w:r w:rsidR="002F7BB7" w:rsidRPr="005D1A15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318" w:type="dxa"/>
            <w:gridSpan w:val="2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87E5365" w14:textId="0079362C" w:rsidR="007149CD" w:rsidRPr="005D1A15" w:rsidRDefault="00E67EE5" w:rsidP="00920E2C">
            <w:pPr>
              <w:rPr>
                <w:rFonts w:ascii="Century Gothic" w:hAnsi="Century Gothic" w:cstheme="majorHAnsi"/>
                <w:bCs/>
                <w:color w:val="000000"/>
                <w:sz w:val="18"/>
                <w:szCs w:val="18"/>
              </w:rPr>
            </w:pPr>
            <w:r w:rsidRPr="005D1A15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[ange kortfattat information om revisionsresultatet]</w:t>
            </w:r>
          </w:p>
        </w:tc>
      </w:tr>
      <w:tr w:rsidR="00EE2830" w:rsidRPr="002F7BB7" w14:paraId="40FD65E2" w14:textId="77777777" w:rsidTr="00EC057A">
        <w:trPr>
          <w:trHeight w:val="196"/>
        </w:trPr>
        <w:tc>
          <w:tcPr>
            <w:tcW w:w="1940" w:type="dxa"/>
            <w:vMerge w:val="restart"/>
            <w:shd w:val="clear" w:color="auto" w:fill="FFFFFF" w:themeFill="background1"/>
          </w:tcPr>
          <w:p w14:paraId="24B9178F" w14:textId="058B285B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Resultat revision</w:t>
            </w: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6BC9A123" w14:textId="46B684EE" w:rsidR="00EE2830" w:rsidRPr="00997909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Hållbara leveranskedjor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3137B3E7" w14:textId="6630A2FE" w:rsidR="00EE2830" w:rsidRPr="00997909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Bedömning*</w:t>
            </w:r>
          </w:p>
        </w:tc>
      </w:tr>
      <w:tr w:rsidR="00EE2830" w:rsidRPr="002F7BB7" w14:paraId="52CBCE79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5F275419" w14:textId="4F75B5DB" w:rsidR="00EE2830" w:rsidRPr="005D1A15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05DB12DE" w14:textId="6C4F8B72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tabs>
                <w:tab w:val="left" w:pos="1593"/>
              </w:tabs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997909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Policyåtagande 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02D2246B" w14:textId="759C3C7E" w:rsidR="00EE2830" w:rsidRPr="005D1A15" w:rsidRDefault="00EE2830" w:rsidP="00EE2830">
            <w:pPr>
              <w:tabs>
                <w:tab w:val="left" w:pos="1593"/>
              </w:tabs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4D06EA30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602A5A46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53D626A4" w14:textId="33549642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997909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Vidareförmedling av krav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59953B0B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5269EDBA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07E13C89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6DC04EC" w14:textId="468E03E9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Ansvarsfördelning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21B5B192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0D6AA89D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44D1E18B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42C67DB1" w14:textId="361556FE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Riskanalys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53D0D43A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1EDE181C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7EF3498F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5659E391" w14:textId="39960D6B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Uppföljning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517C0BD0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5EF899D5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494FB314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1195D5FE" w14:textId="5B215D2A" w:rsidR="00EE2830" w:rsidRPr="00997909" w:rsidRDefault="00EE2830" w:rsidP="00EE2830">
            <w:pPr>
              <w:pStyle w:val="Liststycke"/>
              <w:numPr>
                <w:ilvl w:val="0"/>
                <w:numId w:val="28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Avvikelsehantering 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3C3F2EF1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056123EF" w14:textId="77777777" w:rsidTr="00EE2830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33A19D09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5A122C4C" w14:textId="21D317D1" w:rsidR="00EE2830" w:rsidRP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Miljökrav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063A4B23" w14:textId="72E9E24E" w:rsidR="00EE2830" w:rsidRP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Bedömning</w:t>
            </w: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*</w:t>
            </w:r>
          </w:p>
        </w:tc>
      </w:tr>
      <w:tr w:rsidR="00EE2830" w:rsidRPr="002F7BB7" w14:paraId="60E34663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7AAC2D5C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3A5522B3" w14:textId="13227747" w:rsidR="00EE2830" w:rsidRPr="00EE2830" w:rsidRDefault="00EE2830" w:rsidP="00EE2830">
            <w:pPr>
              <w:pStyle w:val="Liststycke"/>
              <w:numPr>
                <w:ilvl w:val="0"/>
                <w:numId w:val="29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F2105AA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0912CA6F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0A103915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2B6A8A6F" w14:textId="2CB653E3" w:rsidR="00EE2830" w:rsidRPr="00EE2830" w:rsidRDefault="00EE2830" w:rsidP="00EE2830">
            <w:pPr>
              <w:pStyle w:val="Liststycke"/>
              <w:numPr>
                <w:ilvl w:val="0"/>
                <w:numId w:val="29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314D99D2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45BF1150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30ECC031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0595F6AA" w14:textId="6B1A395B" w:rsidR="00EE2830" w:rsidRPr="00EE2830" w:rsidRDefault="00EE2830" w:rsidP="00EE2830">
            <w:pPr>
              <w:pStyle w:val="Liststycke"/>
              <w:numPr>
                <w:ilvl w:val="0"/>
                <w:numId w:val="29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5248995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746EEB55" w14:textId="77777777" w:rsidTr="00EE2830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522F5E4A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7E410FD3" w14:textId="2BB7F612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Övriga krav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210914C7" w14:textId="119BCA18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Bedömning</w:t>
            </w: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*</w:t>
            </w:r>
          </w:p>
        </w:tc>
      </w:tr>
      <w:tr w:rsidR="00EE2830" w:rsidRPr="002F7BB7" w14:paraId="4B1B049F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5E47224C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9FBB8B7" w14:textId="7696094C" w:rsidR="00EE2830" w:rsidRPr="00EE2830" w:rsidRDefault="00EE2830" w:rsidP="00EE2830">
            <w:pPr>
              <w:pStyle w:val="Liststycke"/>
              <w:numPr>
                <w:ilvl w:val="0"/>
                <w:numId w:val="30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78EA2F06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3E7AD742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668D22F3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4F82A04A" w14:textId="1FC65366" w:rsidR="00EE2830" w:rsidRPr="00EE2830" w:rsidRDefault="00EE2830" w:rsidP="00EE2830">
            <w:pPr>
              <w:pStyle w:val="Liststycke"/>
              <w:numPr>
                <w:ilvl w:val="0"/>
                <w:numId w:val="30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14C12D1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0EFC9DBC" w14:textId="77777777" w:rsidTr="00997909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09A0D812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7A8DDCE3" w14:textId="54945275" w:rsidR="00EE2830" w:rsidRPr="00EE2830" w:rsidRDefault="00EE2830" w:rsidP="00EE2830">
            <w:pPr>
              <w:pStyle w:val="Liststycke"/>
              <w:numPr>
                <w:ilvl w:val="0"/>
                <w:numId w:val="30"/>
              </w:num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2F5FF311" w14:textId="77777777" w:rsid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EE2830" w:rsidRPr="002F7BB7" w14:paraId="1911B4E1" w14:textId="77777777" w:rsidTr="00EE2830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6885BF73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6E0E941D" w14:textId="61E38E19" w:rsidR="00EE2830" w:rsidRPr="00EE2830" w:rsidRDefault="00EE2830" w:rsidP="00EE2830">
            <w:pPr>
              <w:tabs>
                <w:tab w:val="left" w:pos="1593"/>
              </w:tabs>
              <w:rPr>
                <w:rFonts w:ascii="Century Gothic" w:hAnsi="Century Gothic" w:cstheme="majorHAnsi"/>
                <w:color w:val="404040" w:themeColor="text1" w:themeTint="BF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Förklaringar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4055079C" w14:textId="77777777" w:rsidR="00EE2830" w:rsidRPr="00EE2830" w:rsidRDefault="00EE2830" w:rsidP="00EE2830">
            <w:pPr>
              <w:rPr>
                <w:rFonts w:ascii="Century Gothic" w:hAnsi="Century Gothic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EE2830" w:rsidRPr="002F7BB7" w14:paraId="38B37FE1" w14:textId="77777777" w:rsidTr="00EE2830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5754E0F9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6E478400" w14:textId="5B15D299" w:rsidR="00EE2830" w:rsidRPr="00EE2830" w:rsidRDefault="002544E7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A</w:t>
            </w:r>
            <w:r w:rsidR="00EE2830"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vvikelse 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FF0000"/>
          </w:tcPr>
          <w:p w14:paraId="489FE225" w14:textId="77777777" w:rsidR="00EE2830" w:rsidRPr="00EE2830" w:rsidRDefault="00EE2830" w:rsidP="00EE2830">
            <w:pPr>
              <w:rPr>
                <w:rFonts w:ascii="Century Gothic" w:hAnsi="Century Gothic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87447E" w:rsidRPr="002F7BB7" w14:paraId="31E2C66C" w14:textId="77777777" w:rsidTr="0087447E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68F8904D" w14:textId="77777777" w:rsidR="0087447E" w:rsidRDefault="0087447E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22C4D53B" w14:textId="633A717B" w:rsidR="0087447E" w:rsidRDefault="0087447E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Inga identifierade avvikelser</w:t>
            </w:r>
          </w:p>
        </w:tc>
        <w:tc>
          <w:tcPr>
            <w:tcW w:w="1932" w:type="dxa"/>
            <w:tcBorders>
              <w:top w:val="single" w:sz="12" w:space="0" w:color="404040" w:themeColor="text1" w:themeTint="BF"/>
            </w:tcBorders>
            <w:shd w:val="clear" w:color="auto" w:fill="A8D08D" w:themeFill="accent6" w:themeFillTint="99"/>
          </w:tcPr>
          <w:p w14:paraId="74350A8D" w14:textId="77777777" w:rsidR="0087447E" w:rsidRPr="00EE2830" w:rsidRDefault="0087447E" w:rsidP="00EE2830">
            <w:pPr>
              <w:rPr>
                <w:rFonts w:ascii="Century Gothic" w:hAnsi="Century Gothic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EE2830" w:rsidRPr="002F7BB7" w14:paraId="76EF1357" w14:textId="77777777" w:rsidTr="00EE2830">
        <w:trPr>
          <w:trHeight w:val="196"/>
        </w:trPr>
        <w:tc>
          <w:tcPr>
            <w:tcW w:w="1940" w:type="dxa"/>
            <w:vMerge/>
            <w:shd w:val="clear" w:color="auto" w:fill="FFFFFF" w:themeFill="background1"/>
          </w:tcPr>
          <w:p w14:paraId="10C9735B" w14:textId="77777777" w:rsidR="00EE2830" w:rsidRDefault="00EE2830" w:rsidP="00EE2830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18" w:type="dxa"/>
            <w:gridSpan w:val="2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1035B1B4" w14:textId="4A918293" w:rsidR="00EE2830" w:rsidRP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*För en detaljerad beskrivning se Bilaga 1. Avvikelser</w:t>
            </w:r>
          </w:p>
        </w:tc>
      </w:tr>
      <w:tr w:rsidR="00EE2830" w:rsidRPr="002F7BB7" w14:paraId="0C170AD5" w14:textId="77777777" w:rsidTr="00EE2830">
        <w:trPr>
          <w:trHeight w:val="22"/>
        </w:trPr>
        <w:tc>
          <w:tcPr>
            <w:tcW w:w="1940" w:type="dxa"/>
            <w:shd w:val="clear" w:color="auto" w:fill="FFFFFF" w:themeFill="background1"/>
          </w:tcPr>
          <w:p w14:paraId="38B5984C" w14:textId="77777777" w:rsidR="00EE2830" w:rsidRPr="00763A4F" w:rsidRDefault="00EE2830" w:rsidP="00EE2830">
            <w:pPr>
              <w:tabs>
                <w:tab w:val="left" w:pos="1593"/>
              </w:tabs>
              <w:rPr>
                <w:rFonts w:ascii="Calibri Light" w:hAnsi="Calibri Light" w:cs="Segoe UI"/>
                <w:b/>
                <w:sz w:val="20"/>
                <w:szCs w:val="20"/>
              </w:rPr>
            </w:pPr>
            <w:r w:rsidRPr="005D1A15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Nästa steg</w:t>
            </w:r>
            <w:r w:rsidRPr="00763A4F">
              <w:rPr>
                <w:rFonts w:ascii="Calibri Light" w:hAnsi="Calibri Light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8" w:type="dxa"/>
            <w:gridSpan w:val="2"/>
            <w:shd w:val="clear" w:color="auto" w:fill="F2F2F2" w:themeFill="background1" w:themeFillShade="F2"/>
          </w:tcPr>
          <w:p w14:paraId="29A0778C" w14:textId="7FF6921F" w:rsidR="00EE2830" w:rsidRPr="005D1A15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5D1A15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</w:t>
            </w: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A</w:t>
            </w:r>
            <w:r w:rsidRPr="005D1A15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nge nästa steg]</w:t>
            </w:r>
          </w:p>
        </w:tc>
      </w:tr>
    </w:tbl>
    <w:p w14:paraId="07099B97" w14:textId="2F20BDC6" w:rsidR="00234347" w:rsidRDefault="00234347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161D19CB" w14:textId="77777777" w:rsidR="00EE2830" w:rsidRDefault="00EE2830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tbl>
      <w:tblPr>
        <w:tblpPr w:leftFromText="180" w:rightFromText="180" w:vertAnchor="text" w:horzAnchor="margin" w:tblpXSpec="center" w:tblpY="4"/>
        <w:tblW w:w="925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1940"/>
        <w:gridCol w:w="7318"/>
      </w:tblGrid>
      <w:tr w:rsidR="00BE17F9" w:rsidRPr="00E67EE5" w14:paraId="28900423" w14:textId="77777777" w:rsidTr="00EE2830">
        <w:trPr>
          <w:trHeight w:val="203"/>
        </w:trPr>
        <w:tc>
          <w:tcPr>
            <w:tcW w:w="9258" w:type="dxa"/>
            <w:gridSpan w:val="2"/>
            <w:tcBorders>
              <w:bottom w:val="single" w:sz="12" w:space="0" w:color="404040" w:themeColor="text1" w:themeTint="BF"/>
            </w:tcBorders>
            <w:shd w:val="clear" w:color="auto" w:fill="FFFFFF" w:themeFill="background1"/>
          </w:tcPr>
          <w:p w14:paraId="3EA3AF7C" w14:textId="77777777" w:rsidR="00BE17F9" w:rsidRPr="00BE17F9" w:rsidRDefault="00BE17F9" w:rsidP="002D57C3">
            <w:pPr>
              <w:pStyle w:val="Rubrik1"/>
              <w:spacing w:before="0"/>
              <w:rPr>
                <w:rFonts w:ascii="Tw Cen MT Condensed" w:hAnsi="Tw Cen MT Condensed" w:cs="Segoe UI"/>
                <w:b w:val="0"/>
                <w:bCs w:val="0"/>
                <w:color w:val="404040" w:themeColor="text1" w:themeTint="BF"/>
                <w:sz w:val="40"/>
                <w:szCs w:val="24"/>
              </w:rPr>
            </w:pPr>
            <w:commentRangeStart w:id="1"/>
            <w:r w:rsidRPr="00EE2830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lastRenderedPageBreak/>
              <w:t>Sammanfattning</w:t>
            </w:r>
            <w:commentRangeEnd w:id="1"/>
            <w:r w:rsidR="005561B8">
              <w:rPr>
                <w:rStyle w:val="Kommentarsreferens"/>
                <w:rFonts w:ascii="Times New Roman" w:hAnsi="Times New Roman" w:cs="Times New Roman"/>
                <w:b w:val="0"/>
                <w:bCs w:val="0"/>
                <w:kern w:val="0"/>
              </w:rPr>
              <w:commentReference w:id="1"/>
            </w:r>
            <w:r w:rsidRPr="00EE2830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t xml:space="preserve"> avvikelsehantering</w:t>
            </w:r>
          </w:p>
        </w:tc>
      </w:tr>
      <w:tr w:rsidR="00EE2830" w:rsidRPr="00A335D5" w14:paraId="04073DE9" w14:textId="77777777" w:rsidTr="00357C6B">
        <w:trPr>
          <w:trHeight w:val="22"/>
        </w:trPr>
        <w:tc>
          <w:tcPr>
            <w:tcW w:w="9258" w:type="dxa"/>
            <w:gridSpan w:val="2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362351D6" w14:textId="77777777" w:rsidR="00EE2830" w:rsidRPr="00EE2830" w:rsidRDefault="00EE2830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</w:tr>
      <w:tr w:rsidR="00BE17F9" w:rsidRPr="00A335D5" w14:paraId="3781031E" w14:textId="77777777" w:rsidTr="00EE2830">
        <w:trPr>
          <w:trHeight w:val="22"/>
        </w:trPr>
        <w:tc>
          <w:tcPr>
            <w:tcW w:w="1940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37FB6F42" w14:textId="6334243A" w:rsidR="00BE17F9" w:rsidRPr="00EE2830" w:rsidRDefault="00AD5BF2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</w:t>
            </w:r>
            <w:r w:rsidR="00BE17F9"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vvikelsehantering</w:t>
            </w:r>
          </w:p>
        </w:tc>
        <w:tc>
          <w:tcPr>
            <w:tcW w:w="7318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14:paraId="43E807D3" w14:textId="2E649D50" w:rsidR="00BE17F9" w:rsidRPr="00EE2830" w:rsidRDefault="00BE17F9" w:rsidP="00EE2830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[ange]</w:t>
            </w:r>
          </w:p>
        </w:tc>
      </w:tr>
      <w:tr w:rsidR="00BE17F9" w14:paraId="3B56BE85" w14:textId="77777777" w:rsidTr="00EE2830">
        <w:trPr>
          <w:trHeight w:val="203"/>
        </w:trPr>
        <w:tc>
          <w:tcPr>
            <w:tcW w:w="1940" w:type="dxa"/>
            <w:shd w:val="clear" w:color="auto" w:fill="FFFFFF" w:themeFill="background1"/>
          </w:tcPr>
          <w:p w14:paraId="36ABA5B9" w14:textId="77777777" w:rsidR="00BE17F9" w:rsidRPr="00EE2830" w:rsidRDefault="00BE17F9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EE2830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Resultat</w:t>
            </w:r>
          </w:p>
        </w:tc>
        <w:tc>
          <w:tcPr>
            <w:tcW w:w="7318" w:type="dxa"/>
            <w:shd w:val="clear" w:color="auto" w:fill="F2F2F2" w:themeFill="background1" w:themeFillShade="F2"/>
          </w:tcPr>
          <w:p w14:paraId="72016A45" w14:textId="1E0F1AC9" w:rsidR="00BE17F9" w:rsidRPr="00EE2830" w:rsidRDefault="00BE17F9" w:rsidP="002D57C3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</w:t>
            </w:r>
            <w:r w:rsidR="00A6171C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Har samtliga avvikelser åtgärdats? Finns behov för n</w:t>
            </w:r>
            <w:r w:rsidR="00AD5BF2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ationell rekommendation?]</w:t>
            </w:r>
          </w:p>
        </w:tc>
      </w:tr>
      <w:tr w:rsidR="00AD5BF2" w14:paraId="654A4FA5" w14:textId="77777777" w:rsidTr="00EE2830">
        <w:trPr>
          <w:trHeight w:val="203"/>
        </w:trPr>
        <w:tc>
          <w:tcPr>
            <w:tcW w:w="1940" w:type="dxa"/>
            <w:shd w:val="clear" w:color="auto" w:fill="FFFFFF" w:themeFill="background1"/>
          </w:tcPr>
          <w:p w14:paraId="6F8D57A5" w14:textId="171E2F19" w:rsidR="00AD5BF2" w:rsidRPr="00EE2830" w:rsidRDefault="00AD5BF2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Övrigt</w:t>
            </w:r>
          </w:p>
        </w:tc>
        <w:tc>
          <w:tcPr>
            <w:tcW w:w="7318" w:type="dxa"/>
            <w:shd w:val="clear" w:color="auto" w:fill="F2F2F2" w:themeFill="background1" w:themeFillShade="F2"/>
          </w:tcPr>
          <w:p w14:paraId="1C683873" w14:textId="79583AFC" w:rsidR="00AD5BF2" w:rsidRPr="00EE2830" w:rsidRDefault="00AD5BF2" w:rsidP="002D57C3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[ange]</w:t>
            </w:r>
          </w:p>
        </w:tc>
      </w:tr>
      <w:tr w:rsidR="00BE17F9" w:rsidRPr="00A335D5" w14:paraId="6B9D5D57" w14:textId="77777777" w:rsidTr="00EE2830">
        <w:trPr>
          <w:trHeight w:val="203"/>
        </w:trPr>
        <w:tc>
          <w:tcPr>
            <w:tcW w:w="1940" w:type="dxa"/>
            <w:shd w:val="clear" w:color="auto" w:fill="FFFFFF" w:themeFill="background1"/>
          </w:tcPr>
          <w:p w14:paraId="09D7CC10" w14:textId="6A189927" w:rsidR="00BE17F9" w:rsidRPr="00EE2830" w:rsidRDefault="00AD5BF2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Revision avslutad</w:t>
            </w:r>
          </w:p>
        </w:tc>
        <w:tc>
          <w:tcPr>
            <w:tcW w:w="7318" w:type="dxa"/>
            <w:shd w:val="clear" w:color="auto" w:fill="F2F2F2" w:themeFill="background1" w:themeFillShade="F2"/>
          </w:tcPr>
          <w:p w14:paraId="36BC29D3" w14:textId="26E941A0" w:rsidR="00BE17F9" w:rsidRPr="00EE2830" w:rsidRDefault="00BE17F9" w:rsidP="002D57C3">
            <w:pPr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  <w:r w:rsidRPr="00EE2830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[ange datum]</w:t>
            </w:r>
          </w:p>
        </w:tc>
      </w:tr>
    </w:tbl>
    <w:p w14:paraId="2294B9AC" w14:textId="77777777" w:rsidR="00BE17F9" w:rsidRDefault="00BE17F9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5009DB54" w14:textId="1577CED2" w:rsidR="00234347" w:rsidRDefault="00234347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3045F8B3" w14:textId="0762BD87" w:rsidR="00B72111" w:rsidRDefault="00B72111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720D96FE" w14:textId="0E667BE6" w:rsidR="00B72111" w:rsidRDefault="00B72111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73F5983D" w14:textId="31482EC3" w:rsidR="00B72111" w:rsidRDefault="00B72111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  <w:r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  <w:br w:type="page"/>
      </w:r>
    </w:p>
    <w:tbl>
      <w:tblPr>
        <w:tblpPr w:leftFromText="180" w:rightFromText="180" w:vertAnchor="text" w:horzAnchor="margin" w:tblpXSpec="center" w:tblpY="4"/>
        <w:tblW w:w="925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223"/>
        <w:gridCol w:w="7035"/>
      </w:tblGrid>
      <w:tr w:rsidR="00B72111" w:rsidRPr="00E67EE5" w14:paraId="6E4E2817" w14:textId="77777777" w:rsidTr="002855BD">
        <w:trPr>
          <w:trHeight w:val="203"/>
        </w:trPr>
        <w:tc>
          <w:tcPr>
            <w:tcW w:w="9258" w:type="dxa"/>
            <w:gridSpan w:val="2"/>
            <w:tcBorders>
              <w:bottom w:val="single" w:sz="12" w:space="0" w:color="404040" w:themeColor="text1" w:themeTint="BF"/>
            </w:tcBorders>
            <w:shd w:val="clear" w:color="auto" w:fill="FFFFFF" w:themeFill="background1"/>
          </w:tcPr>
          <w:p w14:paraId="3138E24B" w14:textId="359AFA0F" w:rsidR="00B72111" w:rsidRPr="00E67EE5" w:rsidRDefault="00B72111" w:rsidP="002D57C3">
            <w:pPr>
              <w:pStyle w:val="Rubrik1"/>
              <w:spacing w:before="0"/>
              <w:rPr>
                <w:rFonts w:ascii="Tw Cen MT Condensed" w:hAnsi="Tw Cen MT Condensed" w:cs="Segoe UI"/>
                <w:b w:val="0"/>
                <w:bCs w:val="0"/>
                <w:color w:val="404040" w:themeColor="text1" w:themeTint="BF"/>
                <w:sz w:val="40"/>
                <w:szCs w:val="24"/>
              </w:rPr>
            </w:pPr>
            <w:r w:rsidRPr="002855BD">
              <w:rPr>
                <w:rFonts w:ascii="Century Gothic" w:hAnsi="Century Gothic" w:cs="Segoe UI"/>
                <w:color w:val="404040" w:themeColor="text1" w:themeTint="BF"/>
                <w:sz w:val="36"/>
                <w:szCs w:val="22"/>
              </w:rPr>
              <w:lastRenderedPageBreak/>
              <w:t>Bilaga 1 - avvikelser</w:t>
            </w:r>
          </w:p>
        </w:tc>
      </w:tr>
      <w:tr w:rsidR="002855BD" w:rsidRPr="00A335D5" w14:paraId="2938E9B5" w14:textId="77777777" w:rsidTr="005561B8">
        <w:trPr>
          <w:trHeight w:val="22"/>
        </w:trPr>
        <w:tc>
          <w:tcPr>
            <w:tcW w:w="2223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510A37A1" w14:textId="77777777" w:rsidR="002855BD" w:rsidRPr="002855BD" w:rsidRDefault="002855BD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single" w:sz="12" w:space="0" w:color="404040" w:themeColor="text1" w:themeTint="BF"/>
            </w:tcBorders>
            <w:shd w:val="clear" w:color="auto" w:fill="FFFFFF" w:themeFill="background1"/>
          </w:tcPr>
          <w:p w14:paraId="1004F508" w14:textId="77777777" w:rsidR="002855BD" w:rsidRPr="00A335D5" w:rsidRDefault="002855BD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855BD" w:rsidRPr="00A335D5" w14:paraId="056F8871" w14:textId="77777777" w:rsidTr="005561B8">
        <w:trPr>
          <w:trHeight w:val="22"/>
        </w:trPr>
        <w:tc>
          <w:tcPr>
            <w:tcW w:w="2223" w:type="dxa"/>
            <w:tcBorders>
              <w:top w:val="single" w:sz="12" w:space="0" w:color="404040" w:themeColor="text1" w:themeTint="BF"/>
              <w:bottom w:val="single" w:sz="36" w:space="0" w:color="FFFFFF" w:themeColor="background1"/>
            </w:tcBorders>
            <w:shd w:val="clear" w:color="auto" w:fill="FFFFFF" w:themeFill="background1"/>
          </w:tcPr>
          <w:p w14:paraId="75F67833" w14:textId="5884E780" w:rsidR="002855BD" w:rsidRPr="00A335D5" w:rsidRDefault="002855BD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855BD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7035" w:type="dxa"/>
            <w:tcBorders>
              <w:top w:val="single" w:sz="12" w:space="0" w:color="404040" w:themeColor="text1" w:themeTint="BF"/>
              <w:bottom w:val="single" w:sz="36" w:space="0" w:color="FFFFFF" w:themeColor="background1"/>
            </w:tcBorders>
            <w:shd w:val="clear" w:color="auto" w:fill="FFFFFF" w:themeFill="background1"/>
          </w:tcPr>
          <w:p w14:paraId="07DEB26C" w14:textId="70E0017A" w:rsidR="002855BD" w:rsidRPr="00A335D5" w:rsidRDefault="002855BD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855BD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Hållbara leveranskedjor</w:t>
            </w:r>
          </w:p>
        </w:tc>
      </w:tr>
      <w:tr w:rsidR="002855BD" w:rsidRPr="00A335D5" w14:paraId="3BF43CD5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D1206CD" w14:textId="5195D931" w:rsidR="002855BD" w:rsidRPr="002855BD" w:rsidRDefault="0087447E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479BB825" w14:textId="77777777" w:rsidR="002855BD" w:rsidRPr="00A335D5" w:rsidRDefault="002855BD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75015F0F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3B8CFFC9" w14:textId="47CA2A77" w:rsidR="005561B8" w:rsidRPr="005561B8" w:rsidRDefault="005561B8" w:rsidP="002D57C3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2B3D981D" w14:textId="77777777" w:rsidR="005561B8" w:rsidRPr="00A335D5" w:rsidRDefault="005561B8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36E3B965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711D3035" w14:textId="77E7E331" w:rsidR="005561B8" w:rsidRDefault="005561B8" w:rsidP="002D57C3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7CF4DAE" w14:textId="77777777" w:rsidR="005561B8" w:rsidRPr="00A335D5" w:rsidRDefault="005561B8" w:rsidP="002D57C3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2A378BCA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C63035A" w14:textId="147C5860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D845EDA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7803FF38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2060CCCB" w14:textId="799A268B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3C9D4244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3F74E527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11A0BCB" w14:textId="3F84247F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2F432F28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4CE70BA1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0287D7EC" w14:textId="212AEA75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3073288A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308CE423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6B5F3A2" w14:textId="1C27D785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1D506705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6F0AEC59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2BFEF639" w14:textId="446D9011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6F38BF2C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1B95BDB2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F7B399F" w14:textId="580995AD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555E3EA2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6EBAF34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A9B1E45" w14:textId="3483CCED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BE51749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34BD4EB1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514E27D" w14:textId="79A1DF90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5D417F4B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580283B7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92A7407" w14:textId="1441D172" w:rsid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7CB21CA9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6AF650AB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7383FB4A" w14:textId="24CE12DD" w:rsid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294C30BB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0B1AFCA5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0681AF0E" w14:textId="4F48D663" w:rsid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3825542C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265CB5CB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D80AC19" w14:textId="77777777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2C572615" w14:textId="15DAD8E2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2855BD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Miljökrav</w:t>
            </w:r>
          </w:p>
        </w:tc>
      </w:tr>
      <w:tr w:rsidR="005561B8" w:rsidRPr="00A335D5" w14:paraId="7E37FED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DB6EF22" w14:textId="2E29FDCC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7E00C2A4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43924807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5397D10" w14:textId="6B078910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497FB6BD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6CE65968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DE20670" w14:textId="08AC7C2C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431DE4FB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74273723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3A99AE2" w14:textId="06458018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6CA795B5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36AB96C9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0A37E82D" w14:textId="16D531CA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1DD2AFB6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4EA7BA70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23F126D9" w14:textId="0BE3C32A" w:rsid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756C167D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4DAE491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71CCB198" w14:textId="665B1911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54C61206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1AF3D344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3237F50B" w14:textId="4FDD7C4A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27C0651D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099C50E2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6FCA75B" w14:textId="7EF5F7EC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lastRenderedPageBreak/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75AD04C1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271B454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4CD7AFD0" w14:textId="3D351F28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980A3DF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7E22E33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C3E8A04" w14:textId="39F91647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66419CA2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5F65AFF5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B74AD0C" w14:textId="23D865FB" w:rsidR="005561B8" w:rsidRPr="005561B8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661F7202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2F305639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6FC4634D" w14:textId="77777777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C226959" w14:textId="52889336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2855BD"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Övriga krav</w:t>
            </w:r>
          </w:p>
        </w:tc>
      </w:tr>
      <w:tr w:rsidR="005561B8" w:rsidRPr="00A335D5" w14:paraId="7619A85F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6C6888D8" w14:textId="7538E4A8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  <w:t>Avvikelserubrik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156B2E5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1CC497FE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515D32A8" w14:textId="48DD89C1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Leverantörens å</w:t>
            </w: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tgärd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7F6D3CDB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561B8" w:rsidRPr="00A335D5" w14:paraId="2506A014" w14:textId="77777777" w:rsidTr="005561B8">
        <w:trPr>
          <w:trHeight w:val="22"/>
        </w:trPr>
        <w:tc>
          <w:tcPr>
            <w:tcW w:w="2223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787D4963" w14:textId="2627B608" w:rsidR="005561B8" w:rsidRPr="002855BD" w:rsidRDefault="005561B8" w:rsidP="005561B8">
            <w:pPr>
              <w:tabs>
                <w:tab w:val="left" w:pos="1593"/>
              </w:tabs>
              <w:rPr>
                <w:rFonts w:ascii="Century Gothic" w:hAnsi="Century Gothic" w:cs="Segoe UI"/>
                <w:b/>
                <w:color w:val="404040" w:themeColor="text1" w:themeTint="BF"/>
                <w:sz w:val="18"/>
                <w:szCs w:val="18"/>
              </w:rPr>
            </w:pPr>
            <w:r w:rsidRPr="005561B8">
              <w:rPr>
                <w:rFonts w:ascii="Century Gothic" w:hAnsi="Century Gothic" w:cs="Segoe UI"/>
                <w:bCs/>
                <w:color w:val="404040" w:themeColor="text1" w:themeTint="BF"/>
                <w:sz w:val="18"/>
                <w:szCs w:val="18"/>
              </w:rPr>
              <w:t>Tidplan</w:t>
            </w:r>
          </w:p>
        </w:tc>
        <w:tc>
          <w:tcPr>
            <w:tcW w:w="7035" w:type="dxa"/>
            <w:tcBorders>
              <w:top w:val="single" w:sz="36" w:space="0" w:color="FFFFFF" w:themeColor="background1"/>
            </w:tcBorders>
            <w:shd w:val="clear" w:color="auto" w:fill="F2F2F2" w:themeFill="background1" w:themeFillShade="F2"/>
          </w:tcPr>
          <w:p w14:paraId="79755339" w14:textId="77777777" w:rsidR="005561B8" w:rsidRPr="00A335D5" w:rsidRDefault="005561B8" w:rsidP="005561B8">
            <w:pPr>
              <w:tabs>
                <w:tab w:val="left" w:pos="1593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C42FEE0" w14:textId="77777777" w:rsidR="00B72111" w:rsidRDefault="00B72111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p w14:paraId="7AF6F471" w14:textId="77777777" w:rsidR="004664DC" w:rsidRDefault="004664DC">
      <w:pPr>
        <w:spacing w:after="160" w:line="259" w:lineRule="auto"/>
        <w:rPr>
          <w:rFonts w:ascii="Calibri Light" w:hAnsi="Calibri Light" w:cs="Segoe UI"/>
          <w:b/>
          <w:bCs/>
          <w:color w:val="595959" w:themeColor="text1" w:themeTint="A6"/>
          <w:kern w:val="32"/>
          <w:sz w:val="44"/>
          <w:szCs w:val="36"/>
        </w:rPr>
      </w:pPr>
    </w:p>
    <w:sectPr w:rsidR="004664DC" w:rsidSect="00AD5BF2">
      <w:footerReference w:type="default" r:id="rId18"/>
      <w:pgSz w:w="11906" w:h="16838"/>
      <w:pgMar w:top="2269" w:right="127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lina Karlsson(gd6d)" w:date="2023-02-23T13:32:00Z" w:initials="SK">
    <w:p w14:paraId="5C3AB3F2" w14:textId="26FBF790" w:rsidR="006810C9" w:rsidRDefault="006810C9">
      <w:pPr>
        <w:pStyle w:val="Kommentarer"/>
      </w:pPr>
      <w:r>
        <w:rPr>
          <w:rStyle w:val="Kommentarsreferens"/>
        </w:rPr>
        <w:annotationRef/>
      </w:r>
      <w:r>
        <w:t xml:space="preserve">Lägg till namn samt email till regional samordnare för riskområdet. Informationen finns här: </w:t>
      </w:r>
      <w:hyperlink r:id="rId1" w:history="1">
        <w:r w:rsidR="007A1C7C">
          <w:rPr>
            <w:rStyle w:val="Hyperlnk"/>
          </w:rPr>
          <w:t>Kontakta oss | Hållbarupphandling (xn--hllbarupphandling-8qb.se)</w:t>
        </w:r>
      </w:hyperlink>
    </w:p>
  </w:comment>
  <w:comment w:id="1" w:author="Karin Lonaeus" w:date="2021-04-22T17:03:00Z" w:initials="KL">
    <w:p w14:paraId="3B96DF64" w14:textId="7306DEBE" w:rsidR="005561B8" w:rsidRDefault="005561B8">
      <w:pPr>
        <w:pStyle w:val="Kommentarer"/>
      </w:pPr>
      <w:r>
        <w:rPr>
          <w:rStyle w:val="Kommentarsreferens"/>
        </w:rPr>
        <w:annotationRef/>
      </w:r>
      <w:r>
        <w:t>Ta bort denna del om ingen avvikelsehantering skett ännu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AB3F2" w15:done="0"/>
  <w15:commentEx w15:paraId="3B96DF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E965" w16cex:dateUtc="2023-02-23T12:32:00Z"/>
  <w16cex:commentExtensible w16cex:durableId="242C2AE5" w16cex:dateUtc="2021-04-22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AB3F2" w16cid:durableId="27A1E965"/>
  <w16cid:commentId w16cid:paraId="3B96DF64" w16cid:durableId="242C2A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AEC4" w14:textId="77777777" w:rsidR="009E0054" w:rsidRDefault="009E0054" w:rsidP="002F7BB7">
      <w:r>
        <w:separator/>
      </w:r>
    </w:p>
  </w:endnote>
  <w:endnote w:type="continuationSeparator" w:id="0">
    <w:p w14:paraId="5682527C" w14:textId="77777777" w:rsidR="009E0054" w:rsidRDefault="009E0054" w:rsidP="002F7BB7">
      <w:r>
        <w:continuationSeparator/>
      </w:r>
    </w:p>
  </w:endnote>
  <w:endnote w:type="continuationNotice" w:id="1">
    <w:p w14:paraId="703794BB" w14:textId="77777777" w:rsidR="009E0054" w:rsidRDefault="009E0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F87" w14:textId="77777777" w:rsidR="004A6728" w:rsidRDefault="004A6728" w:rsidP="00714FE9">
    <w:pPr>
      <w:pStyle w:val="Sidfot"/>
      <w:ind w:left="-284"/>
    </w:pPr>
    <w:r>
      <w:rPr>
        <w:rFonts w:ascii="Candara" w:hAnsi="Candara"/>
        <w:sz w:val="16"/>
        <w:szCs w:val="16"/>
      </w:rPr>
      <w:t>Ett samarbete mellan Sveriges regioner _______________________________________________________________________________</w:t>
    </w:r>
    <w:r w:rsidR="00714FE9">
      <w:rPr>
        <w:rFonts w:ascii="Candara" w:hAnsi="Candara"/>
        <w:sz w:val="16"/>
        <w:szCs w:val="16"/>
      </w:rPr>
      <w:t>____</w:t>
    </w:r>
  </w:p>
  <w:p w14:paraId="08062663" w14:textId="77777777" w:rsidR="004A6728" w:rsidRDefault="004A6728" w:rsidP="004A6728">
    <w:pPr>
      <w:pStyle w:val="Sidfot"/>
      <w:rPr>
        <w:rFonts w:ascii="Candara" w:hAnsi="Candara"/>
        <w:sz w:val="16"/>
        <w:szCs w:val="16"/>
      </w:rPr>
    </w:pPr>
  </w:p>
  <w:p w14:paraId="6EFB5D5B" w14:textId="77777777" w:rsidR="00B6673E" w:rsidRDefault="004A6728" w:rsidP="00714FE9">
    <w:pPr>
      <w:pStyle w:val="Sidfot"/>
      <w:ind w:left="-284"/>
    </w:pPr>
    <w:r>
      <w:rPr>
        <w:rFonts w:ascii="Candara" w:hAnsi="Candara"/>
        <w:sz w:val="16"/>
        <w:szCs w:val="16"/>
      </w:rPr>
      <w:t>Stockholm • Uppsala • Sörmland • Östergötland • Jönköping • Kronoberg • Kalmar • Blekinge • Skåne • Halland • Västra Götaland Värmland • Örebro • Västmanland • Dalarna • Gävleborg • Västernorrland • Jämtland</w:t>
    </w:r>
    <w:r w:rsidR="00714FE9">
      <w:rPr>
        <w:rFonts w:ascii="Candara" w:hAnsi="Candara"/>
        <w:sz w:val="16"/>
        <w:szCs w:val="16"/>
      </w:rPr>
      <w:t xml:space="preserve"> Härjedalen</w:t>
    </w:r>
    <w:r>
      <w:rPr>
        <w:rFonts w:ascii="Candara" w:hAnsi="Candara"/>
        <w:sz w:val="16"/>
        <w:szCs w:val="16"/>
      </w:rPr>
      <w:t xml:space="preserve"> • Västerbotten • Norrbotten • Gotland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5EB1" w14:textId="77777777" w:rsidR="009E0054" w:rsidRDefault="009E0054" w:rsidP="002F7BB7">
      <w:r>
        <w:separator/>
      </w:r>
    </w:p>
  </w:footnote>
  <w:footnote w:type="continuationSeparator" w:id="0">
    <w:p w14:paraId="3C3A2D3F" w14:textId="77777777" w:rsidR="009E0054" w:rsidRDefault="009E0054" w:rsidP="002F7BB7">
      <w:r>
        <w:continuationSeparator/>
      </w:r>
    </w:p>
  </w:footnote>
  <w:footnote w:type="continuationNotice" w:id="1">
    <w:p w14:paraId="0DA030B9" w14:textId="77777777" w:rsidR="009E0054" w:rsidRDefault="009E0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0D02D"/>
    <w:multiLevelType w:val="hybridMultilevel"/>
    <w:tmpl w:val="8F1593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4766"/>
    <w:multiLevelType w:val="hybridMultilevel"/>
    <w:tmpl w:val="688E9D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927"/>
    <w:multiLevelType w:val="hybridMultilevel"/>
    <w:tmpl w:val="0D0E3F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33552"/>
    <w:multiLevelType w:val="hybridMultilevel"/>
    <w:tmpl w:val="982A23A0"/>
    <w:lvl w:ilvl="0" w:tplc="0DFE177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062C"/>
    <w:multiLevelType w:val="hybridMultilevel"/>
    <w:tmpl w:val="D7D0B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3C5F"/>
    <w:multiLevelType w:val="hybridMultilevel"/>
    <w:tmpl w:val="7AD25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BB8"/>
    <w:multiLevelType w:val="hybridMultilevel"/>
    <w:tmpl w:val="F9FAA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12E1"/>
    <w:multiLevelType w:val="hybridMultilevel"/>
    <w:tmpl w:val="46A0EB04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C8809E9"/>
    <w:multiLevelType w:val="hybridMultilevel"/>
    <w:tmpl w:val="1B7A93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0F63"/>
    <w:multiLevelType w:val="hybridMultilevel"/>
    <w:tmpl w:val="1B7A93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C13"/>
    <w:multiLevelType w:val="hybridMultilevel"/>
    <w:tmpl w:val="C040CF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725B7"/>
    <w:multiLevelType w:val="hybridMultilevel"/>
    <w:tmpl w:val="2C1822E0"/>
    <w:lvl w:ilvl="0" w:tplc="1DF6F02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0A1A"/>
    <w:multiLevelType w:val="hybridMultilevel"/>
    <w:tmpl w:val="7792A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2FE2"/>
    <w:multiLevelType w:val="hybridMultilevel"/>
    <w:tmpl w:val="645EFD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46034"/>
    <w:multiLevelType w:val="hybridMultilevel"/>
    <w:tmpl w:val="6F3E1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54E3"/>
    <w:multiLevelType w:val="hybridMultilevel"/>
    <w:tmpl w:val="AE7C4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1C5E"/>
    <w:multiLevelType w:val="hybridMultilevel"/>
    <w:tmpl w:val="5CF244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36853"/>
    <w:multiLevelType w:val="hybridMultilevel"/>
    <w:tmpl w:val="1AC41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58CF"/>
    <w:multiLevelType w:val="hybridMultilevel"/>
    <w:tmpl w:val="808AB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6FB"/>
    <w:multiLevelType w:val="hybridMultilevel"/>
    <w:tmpl w:val="81ECDB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25283"/>
    <w:multiLevelType w:val="hybridMultilevel"/>
    <w:tmpl w:val="73CE16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4302C"/>
    <w:multiLevelType w:val="hybridMultilevel"/>
    <w:tmpl w:val="517EAEAA"/>
    <w:lvl w:ilvl="0" w:tplc="2A52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608CE"/>
    <w:multiLevelType w:val="hybridMultilevel"/>
    <w:tmpl w:val="A5FEAC0A"/>
    <w:lvl w:ilvl="0" w:tplc="51464378">
      <w:start w:val="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C1352"/>
    <w:multiLevelType w:val="hybridMultilevel"/>
    <w:tmpl w:val="DD78B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2E91"/>
    <w:multiLevelType w:val="hybridMultilevel"/>
    <w:tmpl w:val="55B809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7009"/>
    <w:multiLevelType w:val="hybridMultilevel"/>
    <w:tmpl w:val="C49A0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B008C"/>
    <w:multiLevelType w:val="hybridMultilevel"/>
    <w:tmpl w:val="51AA5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09B7"/>
    <w:multiLevelType w:val="hybridMultilevel"/>
    <w:tmpl w:val="D05CF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E2953"/>
    <w:multiLevelType w:val="hybridMultilevel"/>
    <w:tmpl w:val="AA8C5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2750"/>
    <w:multiLevelType w:val="hybridMultilevel"/>
    <w:tmpl w:val="E6F27E26"/>
    <w:lvl w:ilvl="0" w:tplc="FCBC799A">
      <w:start w:val="1"/>
      <w:numFmt w:val="decimal"/>
      <w:lvlText w:val="%1."/>
      <w:lvlJc w:val="left"/>
      <w:pPr>
        <w:ind w:left="1300" w:hanging="130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385405">
    <w:abstractNumId w:val="7"/>
  </w:num>
  <w:num w:numId="2" w16cid:durableId="71894138">
    <w:abstractNumId w:val="17"/>
  </w:num>
  <w:num w:numId="3" w16cid:durableId="196553125">
    <w:abstractNumId w:val="22"/>
  </w:num>
  <w:num w:numId="4" w16cid:durableId="789738328">
    <w:abstractNumId w:val="23"/>
  </w:num>
  <w:num w:numId="5" w16cid:durableId="798760907">
    <w:abstractNumId w:val="25"/>
  </w:num>
  <w:num w:numId="6" w16cid:durableId="337851181">
    <w:abstractNumId w:val="3"/>
  </w:num>
  <w:num w:numId="7" w16cid:durableId="131220260">
    <w:abstractNumId w:val="12"/>
  </w:num>
  <w:num w:numId="8" w16cid:durableId="1476995965">
    <w:abstractNumId w:val="11"/>
  </w:num>
  <w:num w:numId="9" w16cid:durableId="975992039">
    <w:abstractNumId w:val="0"/>
  </w:num>
  <w:num w:numId="10" w16cid:durableId="884801900">
    <w:abstractNumId w:val="24"/>
  </w:num>
  <w:num w:numId="11" w16cid:durableId="1266036500">
    <w:abstractNumId w:val="20"/>
  </w:num>
  <w:num w:numId="12" w16cid:durableId="1267540841">
    <w:abstractNumId w:val="9"/>
  </w:num>
  <w:num w:numId="13" w16cid:durableId="310595918">
    <w:abstractNumId w:val="8"/>
  </w:num>
  <w:num w:numId="14" w16cid:durableId="1000353572">
    <w:abstractNumId w:val="18"/>
  </w:num>
  <w:num w:numId="15" w16cid:durableId="925990508">
    <w:abstractNumId w:val="10"/>
  </w:num>
  <w:num w:numId="16" w16cid:durableId="1990599409">
    <w:abstractNumId w:val="27"/>
  </w:num>
  <w:num w:numId="17" w16cid:durableId="1368993876">
    <w:abstractNumId w:val="26"/>
  </w:num>
  <w:num w:numId="18" w16cid:durableId="1326931402">
    <w:abstractNumId w:val="4"/>
  </w:num>
  <w:num w:numId="19" w16cid:durableId="969365189">
    <w:abstractNumId w:val="21"/>
  </w:num>
  <w:num w:numId="20" w16cid:durableId="953100912">
    <w:abstractNumId w:val="16"/>
  </w:num>
  <w:num w:numId="21" w16cid:durableId="1436562271">
    <w:abstractNumId w:val="29"/>
  </w:num>
  <w:num w:numId="22" w16cid:durableId="211818711">
    <w:abstractNumId w:val="13"/>
  </w:num>
  <w:num w:numId="23" w16cid:durableId="1532110701">
    <w:abstractNumId w:val="2"/>
  </w:num>
  <w:num w:numId="24" w16cid:durableId="354044996">
    <w:abstractNumId w:val="15"/>
  </w:num>
  <w:num w:numId="25" w16cid:durableId="543829841">
    <w:abstractNumId w:val="19"/>
  </w:num>
  <w:num w:numId="26" w16cid:durableId="2142114962">
    <w:abstractNumId w:val="5"/>
  </w:num>
  <w:num w:numId="27" w16cid:durableId="1217084547">
    <w:abstractNumId w:val="6"/>
  </w:num>
  <w:num w:numId="28" w16cid:durableId="436753044">
    <w:abstractNumId w:val="14"/>
  </w:num>
  <w:num w:numId="29" w16cid:durableId="987828633">
    <w:abstractNumId w:val="1"/>
  </w:num>
  <w:num w:numId="30" w16cid:durableId="90344373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lina Karlsson(gd6d)">
    <w15:presenceInfo w15:providerId="AD" w15:userId="S::selina.karlsson@regionstockholm.se::c63121a5-c2ec-4b2a-bf80-b6fe012845ed"/>
  </w15:person>
  <w15:person w15:author="Karin Lonaeus">
    <w15:presenceInfo w15:providerId="AD" w15:userId="S::karin.lonaeus@regionjh.se::e840b4f3-21b3-4b06-a495-e75f2bbe46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B7"/>
    <w:rsid w:val="0000775C"/>
    <w:rsid w:val="000155F9"/>
    <w:rsid w:val="000373FD"/>
    <w:rsid w:val="000404F8"/>
    <w:rsid w:val="00044D44"/>
    <w:rsid w:val="00085AAF"/>
    <w:rsid w:val="000B7DEB"/>
    <w:rsid w:val="000C295D"/>
    <w:rsid w:val="001007ED"/>
    <w:rsid w:val="00103F9B"/>
    <w:rsid w:val="00147EFA"/>
    <w:rsid w:val="00182C56"/>
    <w:rsid w:val="00197D83"/>
    <w:rsid w:val="001C516E"/>
    <w:rsid w:val="001D423C"/>
    <w:rsid w:val="001D5CFB"/>
    <w:rsid w:val="001F0B1A"/>
    <w:rsid w:val="001F1CDB"/>
    <w:rsid w:val="001F5F2E"/>
    <w:rsid w:val="00232194"/>
    <w:rsid w:val="00232F8C"/>
    <w:rsid w:val="00234347"/>
    <w:rsid w:val="002544E7"/>
    <w:rsid w:val="0026326C"/>
    <w:rsid w:val="002855BD"/>
    <w:rsid w:val="0028681F"/>
    <w:rsid w:val="002936AE"/>
    <w:rsid w:val="002B5136"/>
    <w:rsid w:val="002B6486"/>
    <w:rsid w:val="002C12C2"/>
    <w:rsid w:val="002D49BD"/>
    <w:rsid w:val="002F138A"/>
    <w:rsid w:val="002F7BB7"/>
    <w:rsid w:val="0030345F"/>
    <w:rsid w:val="00347AD1"/>
    <w:rsid w:val="00352D0D"/>
    <w:rsid w:val="003C18F3"/>
    <w:rsid w:val="003F6F51"/>
    <w:rsid w:val="00436BAD"/>
    <w:rsid w:val="004462F2"/>
    <w:rsid w:val="004553E6"/>
    <w:rsid w:val="00457A33"/>
    <w:rsid w:val="004600AA"/>
    <w:rsid w:val="004664DC"/>
    <w:rsid w:val="00483EAF"/>
    <w:rsid w:val="004A223F"/>
    <w:rsid w:val="004A6728"/>
    <w:rsid w:val="005156B9"/>
    <w:rsid w:val="005561B8"/>
    <w:rsid w:val="00566531"/>
    <w:rsid w:val="00584FCA"/>
    <w:rsid w:val="00592A0E"/>
    <w:rsid w:val="005B21D0"/>
    <w:rsid w:val="005D1A15"/>
    <w:rsid w:val="00614A60"/>
    <w:rsid w:val="006810C9"/>
    <w:rsid w:val="00683166"/>
    <w:rsid w:val="006938A6"/>
    <w:rsid w:val="00696AB9"/>
    <w:rsid w:val="006A76CF"/>
    <w:rsid w:val="006B775A"/>
    <w:rsid w:val="006C47AE"/>
    <w:rsid w:val="007149CD"/>
    <w:rsid w:val="00714FE9"/>
    <w:rsid w:val="00732F91"/>
    <w:rsid w:val="007352E7"/>
    <w:rsid w:val="00745F6F"/>
    <w:rsid w:val="007461B2"/>
    <w:rsid w:val="00763A4F"/>
    <w:rsid w:val="007924E8"/>
    <w:rsid w:val="00797682"/>
    <w:rsid w:val="007A1C7C"/>
    <w:rsid w:val="007C12D5"/>
    <w:rsid w:val="008067CF"/>
    <w:rsid w:val="008076C0"/>
    <w:rsid w:val="00817036"/>
    <w:rsid w:val="00846299"/>
    <w:rsid w:val="0085710F"/>
    <w:rsid w:val="0087447E"/>
    <w:rsid w:val="0089044B"/>
    <w:rsid w:val="008D65F5"/>
    <w:rsid w:val="009169AC"/>
    <w:rsid w:val="00920E2C"/>
    <w:rsid w:val="009543EC"/>
    <w:rsid w:val="00977054"/>
    <w:rsid w:val="00984EA4"/>
    <w:rsid w:val="00991CCB"/>
    <w:rsid w:val="00997909"/>
    <w:rsid w:val="009B2E35"/>
    <w:rsid w:val="009B4DD9"/>
    <w:rsid w:val="009B5BBB"/>
    <w:rsid w:val="009C2FD3"/>
    <w:rsid w:val="009C705B"/>
    <w:rsid w:val="009D6BF8"/>
    <w:rsid w:val="009E0054"/>
    <w:rsid w:val="00A335D5"/>
    <w:rsid w:val="00A6171C"/>
    <w:rsid w:val="00A74785"/>
    <w:rsid w:val="00AB6DE7"/>
    <w:rsid w:val="00AC21EC"/>
    <w:rsid w:val="00AC6E88"/>
    <w:rsid w:val="00AD5BF2"/>
    <w:rsid w:val="00AE0E77"/>
    <w:rsid w:val="00AF7C15"/>
    <w:rsid w:val="00B1516F"/>
    <w:rsid w:val="00B24B53"/>
    <w:rsid w:val="00B42A56"/>
    <w:rsid w:val="00B6673E"/>
    <w:rsid w:val="00B67762"/>
    <w:rsid w:val="00B72111"/>
    <w:rsid w:val="00B772BF"/>
    <w:rsid w:val="00BA4200"/>
    <w:rsid w:val="00BB77AC"/>
    <w:rsid w:val="00BC70D3"/>
    <w:rsid w:val="00BD3BA1"/>
    <w:rsid w:val="00BD4085"/>
    <w:rsid w:val="00BE17F9"/>
    <w:rsid w:val="00C11063"/>
    <w:rsid w:val="00C32DE5"/>
    <w:rsid w:val="00C804F5"/>
    <w:rsid w:val="00CC68FE"/>
    <w:rsid w:val="00CD7EF5"/>
    <w:rsid w:val="00D52A46"/>
    <w:rsid w:val="00D80CD4"/>
    <w:rsid w:val="00DB3FD5"/>
    <w:rsid w:val="00DB7040"/>
    <w:rsid w:val="00DF4B25"/>
    <w:rsid w:val="00E04FD5"/>
    <w:rsid w:val="00E47AB6"/>
    <w:rsid w:val="00E67EE5"/>
    <w:rsid w:val="00E76DB1"/>
    <w:rsid w:val="00E8285E"/>
    <w:rsid w:val="00E864FC"/>
    <w:rsid w:val="00E87940"/>
    <w:rsid w:val="00E96EAF"/>
    <w:rsid w:val="00EA1BC3"/>
    <w:rsid w:val="00EB49AF"/>
    <w:rsid w:val="00EE2830"/>
    <w:rsid w:val="00F14655"/>
    <w:rsid w:val="00F40540"/>
    <w:rsid w:val="00F7098F"/>
    <w:rsid w:val="00F86AB5"/>
    <w:rsid w:val="00FB475E"/>
    <w:rsid w:val="00FC4AA4"/>
    <w:rsid w:val="00FE0269"/>
    <w:rsid w:val="00FE4FAD"/>
    <w:rsid w:val="56E9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40DE8EA"/>
  <w15:chartTrackingRefBased/>
  <w15:docId w15:val="{A89D2390-7DCC-47A2-A589-721C110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47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7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F7BB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F7B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7BB7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2F7B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7BB7"/>
    <w:rPr>
      <w:rFonts w:ascii="Times New Roman" w:eastAsia="Times New Roman" w:hAnsi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85AAF"/>
    <w:pPr>
      <w:ind w:left="720"/>
      <w:contextualSpacing/>
    </w:pPr>
  </w:style>
  <w:style w:type="paragraph" w:customStyle="1" w:styleId="Default">
    <w:name w:val="Default"/>
    <w:rsid w:val="00DB7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804F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18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8F3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936A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936AE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1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42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61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61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61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61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61B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53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36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xn--hllbarupphandling-8qb.se/organisa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&#229;llbarupphandling.se/riskomrad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&#229;llbarupphandling.se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FE138B49B2144A6F1D8AA5ED9F426" ma:contentTypeVersion="14" ma:contentTypeDescription="Skapa ett nytt dokument." ma:contentTypeScope="" ma:versionID="05dd1d931d4fd26b0dbb8fc41dead3c8">
  <xsd:schema xmlns:xsd="http://www.w3.org/2001/XMLSchema" xmlns:xs="http://www.w3.org/2001/XMLSchema" xmlns:p="http://schemas.microsoft.com/office/2006/metadata/properties" xmlns:ns2="9a661489-3eea-444e-ba45-693488d964a5" xmlns:ns3="aa75826a-567b-4f52-a5ff-8d7e6f092c36" targetNamespace="http://schemas.microsoft.com/office/2006/metadata/properties" ma:root="true" ma:fieldsID="21ee7ee63c6118a028318de7193e1c43" ns2:_="" ns3:_="">
    <xsd:import namespace="9a661489-3eea-444e-ba45-693488d964a5"/>
    <xsd:import namespace="aa75826a-567b-4f52-a5ff-8d7e6f092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1489-3eea-444e-ba45-693488d96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826a-567b-4f52-a5ff-8d7e6f092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a365d9a-1336-4bb1-925e-bc002d4a9964}" ma:internalName="TaxCatchAll" ma:showField="CatchAllData" ma:web="aa75826a-567b-4f52-a5ff-8d7e6f092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61489-3eea-444e-ba45-693488d964a5">
      <Terms xmlns="http://schemas.microsoft.com/office/infopath/2007/PartnerControls"/>
    </lcf76f155ced4ddcb4097134ff3c332f>
    <TaxCatchAll xmlns="aa75826a-567b-4f52-a5ff-8d7e6f092c36" xsi:nil="true"/>
  </documentManagement>
</p:properties>
</file>

<file path=customXml/itemProps1.xml><?xml version="1.0" encoding="utf-8"?>
<ds:datastoreItem xmlns:ds="http://schemas.openxmlformats.org/officeDocument/2006/customXml" ds:itemID="{DB9121F0-5DAF-4AC8-9489-B55D29C65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5D4F5-62A1-4A32-8B6E-4BD03D126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CCB37-C04C-448F-BE79-EE8C62C5BBA5}"/>
</file>

<file path=customXml/itemProps4.xml><?xml version="1.0" encoding="utf-8"?>
<ds:datastoreItem xmlns:ds="http://schemas.openxmlformats.org/officeDocument/2006/customXml" ds:itemID="{6ADD2E4B-A0B8-42A7-9B7C-E4EF4751E7E2}">
  <ds:schemaRefs>
    <ds:schemaRef ds:uri="http://schemas.microsoft.com/office/2006/metadata/properties"/>
    <ds:schemaRef ds:uri="http://schemas.microsoft.com/office/infopath/2007/PartnerControls"/>
    <ds:schemaRef ds:uri="9a661489-3eea-444e-ba45-693488d964a5"/>
    <ds:schemaRef ds:uri="aa75826a-567b-4f52-a5ff-8d7e6f092c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398</Words>
  <Characters>2110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Lonaeus</dc:creator>
  <cp:keywords/>
  <dc:description/>
  <cp:lastModifiedBy>Nina Wertholz</cp:lastModifiedBy>
  <cp:revision>2</cp:revision>
  <cp:lastPrinted>2020-07-10T06:46:00Z</cp:lastPrinted>
  <dcterms:created xsi:type="dcterms:W3CDTF">2024-01-30T15:06:00Z</dcterms:created>
  <dcterms:modified xsi:type="dcterms:W3CDTF">2024-01-30T15:06:00Z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karin.lonaeus@regionjh.se</vt:lpwstr>
  </property>
  <property fmtid="{D5CDD505-2E9C-101B-9397-08002B2CF9AE}" pid="5" name="MSIP_Label_3b0b0de0-301b-43bc-be01-b232acb4eea4_SetDate">
    <vt:lpwstr>2020-09-21T08:51:33.6001918Z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c3c0d8e7-d075-4bca-99d6-8a18c85c60c3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0x010100B2DFE138B49B2144A6F1D8AA5ED9F426</vt:lpwstr>
  </property>
  <property fmtid="{D5CDD505-2E9C-101B-9397-08002B2CF9AE}" pid="12" name="MediaServiceImageTags">
    <vt:lpwstr/>
  </property>
</Properties>
</file>